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25" w:rsidRPr="00317CD3" w:rsidRDefault="00556264" w:rsidP="00317CD3">
      <w:pPr>
        <w:jc w:val="center"/>
        <w:rPr>
          <w:rFonts w:ascii="方正小标宋简体" w:eastAsia="方正小标宋简体" w:hint="eastAsia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聚焦能力</w:t>
      </w:r>
      <w:bookmarkStart w:id="0" w:name="_GoBack"/>
      <w:bookmarkEnd w:id="0"/>
      <w:r>
        <w:rPr>
          <w:rFonts w:ascii="方正小标宋简体" w:eastAsia="方正小标宋简体" w:hint="eastAsia"/>
          <w:sz w:val="30"/>
          <w:szCs w:val="30"/>
        </w:rPr>
        <w:t>提升的应急管理</w:t>
      </w:r>
      <w:r w:rsidR="00317CD3" w:rsidRPr="00317CD3">
        <w:rPr>
          <w:rFonts w:ascii="方正小标宋简体" w:eastAsia="方正小标宋简体" w:hint="eastAsia"/>
          <w:sz w:val="30"/>
          <w:szCs w:val="30"/>
        </w:rPr>
        <w:t>“十五五”规划思路</w:t>
      </w:r>
    </w:p>
    <w:p w:rsidR="00317CD3" w:rsidRPr="001E37BC" w:rsidRDefault="001E37BC" w:rsidP="00BA1AD3">
      <w:pPr>
        <w:spacing w:beforeLines="150" w:before="468"/>
        <w:rPr>
          <w:rFonts w:ascii="楷体_GB2312" w:eastAsia="楷体_GB2312" w:hAnsi="黑体" w:hint="eastAsia"/>
          <w:b/>
          <w:sz w:val="30"/>
          <w:szCs w:val="30"/>
        </w:rPr>
      </w:pPr>
      <w:r w:rsidRPr="001E37BC">
        <w:rPr>
          <w:rFonts w:ascii="黑体" w:eastAsia="黑体" w:hAnsi="黑体" w:hint="eastAsia"/>
          <w:b/>
          <w:sz w:val="30"/>
          <w:szCs w:val="30"/>
        </w:rPr>
        <w:t xml:space="preserve">  </w:t>
      </w:r>
      <w:r w:rsidRPr="001E37BC">
        <w:rPr>
          <w:rFonts w:ascii="楷体_GB2312" w:eastAsia="楷体_GB2312" w:hAnsi="黑体" w:hint="eastAsia"/>
          <w:b/>
          <w:sz w:val="30"/>
          <w:szCs w:val="30"/>
        </w:rPr>
        <w:t>一、“十四五”规划及实施</w:t>
      </w:r>
    </w:p>
    <w:p w:rsidR="003B382A" w:rsidRDefault="0098033E" w:rsidP="003B382A">
      <w:pPr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“十四五”规划，是第一个应急管理规划，综合了安全生产、防灾减灾、消防、应急管理的内容和理念，从测、报、防、抗、救、援的全过程</w:t>
      </w:r>
      <w:r w:rsidR="003B382A">
        <w:rPr>
          <w:rFonts w:ascii="仿宋_GB2312" w:eastAsia="仿宋_GB2312" w:hint="eastAsia"/>
          <w:sz w:val="30"/>
          <w:szCs w:val="30"/>
        </w:rPr>
        <w:t>体系和能力建设内容，上海市架构了1+4的应急规划编制体系，其中“1”是应急管理规划，以市府办的名义印发；“4”是支撑“1”的4个专项规划，包括安全生产、防灾减灾、消防事业和应急救援，以安委会和</w:t>
      </w:r>
      <w:proofErr w:type="gramStart"/>
      <w:r w:rsidR="003B382A">
        <w:rPr>
          <w:rFonts w:ascii="仿宋_GB2312" w:eastAsia="仿宋_GB2312" w:hint="eastAsia"/>
          <w:sz w:val="30"/>
          <w:szCs w:val="30"/>
        </w:rPr>
        <w:t>灾防委</w:t>
      </w:r>
      <w:proofErr w:type="gramEnd"/>
      <w:r w:rsidR="003B382A">
        <w:rPr>
          <w:rFonts w:ascii="仿宋_GB2312" w:eastAsia="仿宋_GB2312" w:hint="eastAsia"/>
          <w:sz w:val="30"/>
          <w:szCs w:val="30"/>
        </w:rPr>
        <w:t>的名义印发；上海市的防震减灾“十四五”规划，经过沟通后，最终也是以</w:t>
      </w:r>
      <w:proofErr w:type="gramStart"/>
      <w:r w:rsidR="003B382A">
        <w:rPr>
          <w:rFonts w:ascii="仿宋_GB2312" w:eastAsia="仿宋_GB2312" w:hint="eastAsia"/>
          <w:sz w:val="30"/>
          <w:szCs w:val="30"/>
        </w:rPr>
        <w:t>沪灾防委</w:t>
      </w:r>
      <w:proofErr w:type="gramEnd"/>
      <w:r w:rsidR="003B382A">
        <w:rPr>
          <w:rFonts w:ascii="仿宋_GB2312" w:eastAsia="仿宋_GB2312" w:hint="eastAsia"/>
          <w:sz w:val="30"/>
          <w:szCs w:val="30"/>
        </w:rPr>
        <w:t>的名义印发。</w:t>
      </w:r>
    </w:p>
    <w:p w:rsidR="0098033E" w:rsidRDefault="003B382A" w:rsidP="003B382A">
      <w:pPr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上海市应急管理“十四五”规划构建了1局面4体系6能力的</w:t>
      </w:r>
      <w:r w:rsidR="00A6452C">
        <w:rPr>
          <w:rFonts w:ascii="仿宋_GB2312" w:eastAsia="仿宋_GB2312" w:hint="eastAsia"/>
          <w:sz w:val="30"/>
          <w:szCs w:val="30"/>
        </w:rPr>
        <w:t>包含11项主要任务的总体</w:t>
      </w:r>
      <w:r>
        <w:rPr>
          <w:rFonts w:ascii="仿宋_GB2312" w:eastAsia="仿宋_GB2312" w:hint="eastAsia"/>
          <w:sz w:val="30"/>
          <w:szCs w:val="30"/>
        </w:rPr>
        <w:t>结构，</w:t>
      </w:r>
      <w:r w:rsidR="00A6452C">
        <w:rPr>
          <w:rFonts w:ascii="仿宋_GB2312" w:eastAsia="仿宋_GB2312" w:hint="eastAsia"/>
          <w:sz w:val="30"/>
          <w:szCs w:val="30"/>
        </w:rPr>
        <w:t>包括</w:t>
      </w:r>
      <w:r w:rsidRPr="00A43E4E">
        <w:rPr>
          <w:rFonts w:ascii="仿宋_GB2312" w:eastAsia="仿宋_GB2312" w:hint="eastAsia"/>
          <w:sz w:val="30"/>
          <w:szCs w:val="30"/>
        </w:rPr>
        <w:t>营造优化协同高效应急管理新局面</w:t>
      </w:r>
      <w:r w:rsidRPr="00A43E4E">
        <w:rPr>
          <w:rFonts w:ascii="仿宋_GB2312" w:eastAsia="仿宋_GB2312" w:hint="eastAsia"/>
          <w:sz w:val="30"/>
          <w:szCs w:val="30"/>
        </w:rPr>
        <w:t>、</w:t>
      </w:r>
      <w:r w:rsidRPr="00A43E4E">
        <w:rPr>
          <w:rFonts w:ascii="仿宋_GB2312" w:eastAsia="仿宋_GB2312" w:hint="eastAsia"/>
          <w:sz w:val="30"/>
          <w:szCs w:val="30"/>
        </w:rPr>
        <w:t>强化灾害事故预防体系建设</w:t>
      </w:r>
      <w:r w:rsidR="00A6452C" w:rsidRPr="00A43E4E">
        <w:rPr>
          <w:rFonts w:ascii="仿宋_GB2312" w:eastAsia="仿宋_GB2312" w:hint="eastAsia"/>
          <w:sz w:val="30"/>
          <w:szCs w:val="30"/>
        </w:rPr>
        <w:t>、</w:t>
      </w:r>
      <w:r w:rsidR="00A6452C" w:rsidRPr="00A43E4E">
        <w:rPr>
          <w:rFonts w:ascii="仿宋_GB2312" w:eastAsia="仿宋_GB2312" w:hint="eastAsia"/>
          <w:sz w:val="30"/>
          <w:szCs w:val="30"/>
        </w:rPr>
        <w:t>强化应急综合救援体系建设</w:t>
      </w:r>
      <w:r w:rsidR="00A6452C" w:rsidRPr="00A43E4E">
        <w:rPr>
          <w:rFonts w:ascii="仿宋_GB2312" w:eastAsia="仿宋_GB2312" w:hint="eastAsia"/>
          <w:sz w:val="30"/>
          <w:szCs w:val="30"/>
        </w:rPr>
        <w:t>、</w:t>
      </w:r>
      <w:r w:rsidR="00A6452C" w:rsidRPr="00A43E4E">
        <w:rPr>
          <w:rFonts w:ascii="仿宋_GB2312" w:eastAsia="仿宋_GB2312" w:hint="eastAsia"/>
          <w:sz w:val="30"/>
          <w:szCs w:val="30"/>
        </w:rPr>
        <w:t>强化社会多元共治体系建设</w:t>
      </w:r>
      <w:r w:rsidR="00A6452C" w:rsidRPr="00A43E4E">
        <w:rPr>
          <w:rFonts w:ascii="仿宋_GB2312" w:eastAsia="仿宋_GB2312" w:hint="eastAsia"/>
          <w:sz w:val="30"/>
          <w:szCs w:val="30"/>
        </w:rPr>
        <w:t>、</w:t>
      </w:r>
      <w:r w:rsidR="001773BA" w:rsidRPr="00A43E4E">
        <w:rPr>
          <w:rFonts w:ascii="仿宋_GB2312" w:eastAsia="仿宋_GB2312" w:hint="eastAsia"/>
          <w:sz w:val="30"/>
          <w:szCs w:val="30"/>
        </w:rPr>
        <w:t>强化依法规范治理体系建设</w:t>
      </w:r>
      <w:r w:rsidR="001773BA" w:rsidRPr="00A43E4E">
        <w:rPr>
          <w:rFonts w:ascii="仿宋_GB2312" w:eastAsia="仿宋_GB2312" w:hint="eastAsia"/>
          <w:sz w:val="30"/>
          <w:szCs w:val="30"/>
        </w:rPr>
        <w:t>、</w:t>
      </w:r>
      <w:r w:rsidR="001773BA" w:rsidRPr="00A43E4E">
        <w:rPr>
          <w:rFonts w:ascii="仿宋_GB2312" w:eastAsia="仿宋_GB2312" w:hint="eastAsia"/>
          <w:sz w:val="30"/>
          <w:szCs w:val="30"/>
        </w:rPr>
        <w:t>提升灾害综合防治能力</w:t>
      </w:r>
      <w:r w:rsidR="001773BA" w:rsidRPr="00A43E4E">
        <w:rPr>
          <w:rFonts w:ascii="仿宋_GB2312" w:eastAsia="仿宋_GB2312" w:hint="eastAsia"/>
          <w:sz w:val="30"/>
          <w:szCs w:val="30"/>
        </w:rPr>
        <w:t>、</w:t>
      </w:r>
      <w:r w:rsidR="00A43E4E" w:rsidRPr="00A43E4E">
        <w:rPr>
          <w:rFonts w:ascii="仿宋_GB2312" w:eastAsia="仿宋_GB2312" w:hint="eastAsia"/>
          <w:sz w:val="30"/>
          <w:szCs w:val="30"/>
        </w:rPr>
        <w:t>提升应急救援基础能力</w:t>
      </w:r>
      <w:r w:rsidR="00A43E4E" w:rsidRPr="00A43E4E">
        <w:rPr>
          <w:rFonts w:ascii="仿宋_GB2312" w:eastAsia="仿宋_GB2312" w:hint="eastAsia"/>
          <w:sz w:val="30"/>
          <w:szCs w:val="30"/>
        </w:rPr>
        <w:t>、</w:t>
      </w:r>
      <w:r w:rsidR="00A43E4E" w:rsidRPr="00A43E4E">
        <w:rPr>
          <w:rFonts w:ascii="仿宋_GB2312" w:eastAsia="仿宋_GB2312" w:hint="eastAsia"/>
          <w:sz w:val="30"/>
          <w:szCs w:val="30"/>
        </w:rPr>
        <w:t>提升应急综合保障能力</w:t>
      </w:r>
      <w:r w:rsidR="00A43E4E" w:rsidRPr="00A43E4E">
        <w:rPr>
          <w:rFonts w:ascii="仿宋_GB2312" w:eastAsia="仿宋_GB2312" w:hint="eastAsia"/>
          <w:sz w:val="30"/>
          <w:szCs w:val="30"/>
        </w:rPr>
        <w:t>、</w:t>
      </w:r>
      <w:r w:rsidR="00A43E4E" w:rsidRPr="00A43E4E">
        <w:rPr>
          <w:rFonts w:ascii="仿宋_GB2312" w:eastAsia="仿宋_GB2312" w:hint="eastAsia"/>
          <w:sz w:val="30"/>
          <w:szCs w:val="30"/>
        </w:rPr>
        <w:t>提升应急创新发展能力</w:t>
      </w:r>
      <w:r w:rsidR="00A43E4E" w:rsidRPr="00A43E4E">
        <w:rPr>
          <w:rFonts w:ascii="仿宋_GB2312" w:eastAsia="仿宋_GB2312" w:hint="eastAsia"/>
          <w:sz w:val="30"/>
          <w:szCs w:val="30"/>
        </w:rPr>
        <w:t>、</w:t>
      </w:r>
      <w:r w:rsidR="00A43E4E" w:rsidRPr="00A43E4E">
        <w:rPr>
          <w:rFonts w:ascii="仿宋_GB2312" w:eastAsia="仿宋_GB2312" w:hint="eastAsia"/>
          <w:sz w:val="30"/>
          <w:szCs w:val="30"/>
        </w:rPr>
        <w:t>提升基层应急治理能力</w:t>
      </w:r>
      <w:r w:rsidR="00A43E4E" w:rsidRPr="00A43E4E">
        <w:rPr>
          <w:rFonts w:ascii="仿宋_GB2312" w:eastAsia="仿宋_GB2312" w:hint="eastAsia"/>
          <w:sz w:val="30"/>
          <w:szCs w:val="30"/>
        </w:rPr>
        <w:t>和</w:t>
      </w:r>
      <w:r w:rsidR="00A43E4E" w:rsidRPr="00A43E4E">
        <w:rPr>
          <w:rFonts w:ascii="仿宋_GB2312" w:eastAsia="仿宋_GB2312" w:hint="eastAsia"/>
          <w:sz w:val="30"/>
          <w:szCs w:val="30"/>
        </w:rPr>
        <w:t>提升数字化应急管理能力</w:t>
      </w:r>
      <w:r w:rsidR="00A43E4E">
        <w:rPr>
          <w:rFonts w:ascii="仿宋_GB2312" w:eastAsia="仿宋_GB2312" w:hint="eastAsia"/>
          <w:sz w:val="30"/>
          <w:szCs w:val="30"/>
        </w:rPr>
        <w:t>。</w:t>
      </w:r>
    </w:p>
    <w:p w:rsidR="00A43E4E" w:rsidRDefault="001E37BC" w:rsidP="003B382A">
      <w:pPr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2021年</w:t>
      </w:r>
      <w:r w:rsidR="00A43E4E">
        <w:rPr>
          <w:rFonts w:ascii="仿宋_GB2312" w:eastAsia="仿宋_GB2312" w:hint="eastAsia"/>
          <w:sz w:val="30"/>
          <w:szCs w:val="30"/>
        </w:rPr>
        <w:t>规划印发后，</w:t>
      </w:r>
      <w:r w:rsidR="003D65CE">
        <w:rPr>
          <w:rFonts w:ascii="仿宋_GB2312" w:eastAsia="仿宋_GB2312" w:hint="eastAsia"/>
          <w:sz w:val="30"/>
          <w:szCs w:val="30"/>
        </w:rPr>
        <w:t>经过</w:t>
      </w:r>
      <w:r w:rsidR="00A43E4E">
        <w:rPr>
          <w:rFonts w:ascii="仿宋_GB2312" w:eastAsia="仿宋_GB2312" w:hint="eastAsia"/>
          <w:sz w:val="30"/>
          <w:szCs w:val="30"/>
        </w:rPr>
        <w:t>3年</w:t>
      </w:r>
      <w:r>
        <w:rPr>
          <w:rFonts w:ascii="仿宋_GB2312" w:eastAsia="仿宋_GB2312" w:hint="eastAsia"/>
          <w:sz w:val="30"/>
          <w:szCs w:val="30"/>
        </w:rPr>
        <w:t>左右</w:t>
      </w:r>
      <w:r w:rsidR="00A43E4E">
        <w:rPr>
          <w:rFonts w:ascii="仿宋_GB2312" w:eastAsia="仿宋_GB2312" w:hint="eastAsia"/>
          <w:sz w:val="30"/>
          <w:szCs w:val="30"/>
        </w:rPr>
        <w:t>的实施，</w:t>
      </w:r>
      <w:r w:rsidR="003D65CE">
        <w:rPr>
          <w:rFonts w:ascii="仿宋_GB2312" w:eastAsia="仿宋_GB2312" w:hint="eastAsia"/>
          <w:sz w:val="30"/>
          <w:szCs w:val="30"/>
        </w:rPr>
        <w:t>在2023年在规划中期评估过程中</w:t>
      </w:r>
      <w:r w:rsidR="003D65CE">
        <w:rPr>
          <w:rFonts w:ascii="仿宋_GB2312" w:eastAsia="仿宋_GB2312" w:hint="eastAsia"/>
          <w:sz w:val="30"/>
          <w:szCs w:val="30"/>
        </w:rPr>
        <w:t>发现</w:t>
      </w:r>
      <w:r w:rsidR="003D65CE">
        <w:rPr>
          <w:rFonts w:ascii="仿宋_GB2312" w:eastAsia="仿宋_GB2312" w:hint="eastAsia"/>
          <w:sz w:val="30"/>
          <w:szCs w:val="30"/>
        </w:rPr>
        <w:t>，</w:t>
      </w:r>
      <w:r w:rsidR="00BF44B5">
        <w:rPr>
          <w:rFonts w:ascii="仿宋_GB2312" w:eastAsia="仿宋_GB2312" w:hint="eastAsia"/>
          <w:sz w:val="30"/>
          <w:szCs w:val="30"/>
        </w:rPr>
        <w:t>应急管理体制机制和法治不断完善，</w:t>
      </w:r>
      <w:r w:rsidR="00493E95">
        <w:rPr>
          <w:rFonts w:ascii="仿宋_GB2312" w:eastAsia="仿宋_GB2312" w:hint="eastAsia"/>
          <w:sz w:val="30"/>
          <w:szCs w:val="30"/>
        </w:rPr>
        <w:t>城市运行风险防范能力、应急处置能力不断提升</w:t>
      </w:r>
      <w:r w:rsidR="00950369">
        <w:rPr>
          <w:rFonts w:ascii="仿宋_GB2312" w:eastAsia="仿宋_GB2312" w:hint="eastAsia"/>
          <w:sz w:val="30"/>
          <w:szCs w:val="30"/>
        </w:rPr>
        <w:t>，居民自救互救能力逐步增强</w:t>
      </w:r>
      <w:r w:rsidR="00493E95">
        <w:rPr>
          <w:rFonts w:ascii="仿宋_GB2312" w:eastAsia="仿宋_GB2312" w:hint="eastAsia"/>
          <w:sz w:val="30"/>
          <w:szCs w:val="30"/>
        </w:rPr>
        <w:t>；</w:t>
      </w:r>
      <w:r w:rsidR="003D65CE">
        <w:rPr>
          <w:rFonts w:ascii="仿宋_GB2312" w:eastAsia="仿宋_GB2312" w:hint="eastAsia"/>
          <w:sz w:val="30"/>
          <w:szCs w:val="30"/>
        </w:rPr>
        <w:t>但同时也面临</w:t>
      </w:r>
      <w:r w:rsidR="00F31DEB">
        <w:rPr>
          <w:rFonts w:ascii="仿宋_GB2312" w:eastAsia="仿宋_GB2312" w:hint="eastAsia"/>
          <w:sz w:val="30"/>
          <w:szCs w:val="30"/>
        </w:rPr>
        <w:t>更严峻的挑战和更高的要求，一是</w:t>
      </w:r>
      <w:r w:rsidR="003D65CE">
        <w:rPr>
          <w:rFonts w:ascii="仿宋_GB2312" w:eastAsia="仿宋_GB2312" w:hint="eastAsia"/>
          <w:sz w:val="30"/>
          <w:szCs w:val="30"/>
        </w:rPr>
        <w:t>自</w:t>
      </w:r>
      <w:r w:rsidR="003D65CE">
        <w:rPr>
          <w:rFonts w:ascii="仿宋_GB2312" w:eastAsia="仿宋_GB2312" w:hint="eastAsia"/>
          <w:sz w:val="30"/>
          <w:szCs w:val="30"/>
        </w:rPr>
        <w:lastRenderedPageBreak/>
        <w:t>然环境恶化，百年一遇甚至千年一遇的极端天气频发，</w:t>
      </w:r>
      <w:r w:rsidR="00F31DEB">
        <w:rPr>
          <w:rFonts w:ascii="仿宋_GB2312" w:eastAsia="仿宋_GB2312" w:hint="eastAsia"/>
          <w:sz w:val="30"/>
          <w:szCs w:val="30"/>
        </w:rPr>
        <w:t>城市面临的风险挑战更严峻；二是基础建设逐渐</w:t>
      </w:r>
      <w:r>
        <w:rPr>
          <w:rFonts w:ascii="仿宋_GB2312" w:eastAsia="仿宋_GB2312" w:hint="eastAsia"/>
          <w:sz w:val="30"/>
          <w:szCs w:val="30"/>
        </w:rPr>
        <w:t>老化</w:t>
      </w:r>
      <w:r w:rsidR="00F31DEB">
        <w:rPr>
          <w:rFonts w:ascii="仿宋_GB2312" w:eastAsia="仿宋_GB2312" w:hint="eastAsia"/>
          <w:sz w:val="30"/>
          <w:szCs w:val="30"/>
        </w:rPr>
        <w:t>，城市老龄化加剧，城市的</w:t>
      </w:r>
      <w:r>
        <w:rPr>
          <w:rFonts w:ascii="仿宋_GB2312" w:eastAsia="仿宋_GB2312" w:hint="eastAsia"/>
          <w:sz w:val="30"/>
          <w:szCs w:val="30"/>
        </w:rPr>
        <w:t>脆弱性增强</w:t>
      </w:r>
      <w:r w:rsidR="00F31DEB">
        <w:rPr>
          <w:rFonts w:ascii="仿宋_GB2312" w:eastAsia="仿宋_GB2312" w:hint="eastAsia"/>
          <w:sz w:val="30"/>
          <w:szCs w:val="30"/>
        </w:rPr>
        <w:t>；三是</w:t>
      </w:r>
      <w:r>
        <w:rPr>
          <w:rFonts w:ascii="仿宋_GB2312" w:eastAsia="仿宋_GB2312" w:hint="eastAsia"/>
          <w:sz w:val="30"/>
          <w:szCs w:val="30"/>
        </w:rPr>
        <w:t>新产业、新业态</w:t>
      </w:r>
      <w:r w:rsidR="00F31DEB">
        <w:rPr>
          <w:rFonts w:ascii="仿宋_GB2312" w:eastAsia="仿宋_GB2312" w:hint="eastAsia"/>
          <w:sz w:val="30"/>
          <w:szCs w:val="30"/>
        </w:rPr>
        <w:t>涌现，其</w:t>
      </w:r>
      <w:r>
        <w:rPr>
          <w:rFonts w:ascii="仿宋_GB2312" w:eastAsia="仿宋_GB2312" w:hint="eastAsia"/>
          <w:sz w:val="30"/>
          <w:szCs w:val="30"/>
        </w:rPr>
        <w:t>可能存在风险隐患不清晰责任主体不明确，</w:t>
      </w:r>
      <w:r w:rsidR="00F31DEB">
        <w:rPr>
          <w:rFonts w:ascii="仿宋_GB2312" w:eastAsia="仿宋_GB2312" w:hint="eastAsia"/>
          <w:sz w:val="30"/>
          <w:szCs w:val="30"/>
        </w:rPr>
        <w:t>存在安全管理盲区；四是</w:t>
      </w:r>
      <w:r>
        <w:rPr>
          <w:rFonts w:ascii="仿宋_GB2312" w:eastAsia="仿宋_GB2312" w:hint="eastAsia"/>
          <w:sz w:val="30"/>
          <w:szCs w:val="30"/>
        </w:rPr>
        <w:t>居民对城市运行安全的要求越来越高</w:t>
      </w:r>
      <w:r w:rsidR="00F31DEB">
        <w:rPr>
          <w:rFonts w:ascii="仿宋_GB2312" w:eastAsia="仿宋_GB2312" w:hint="eastAsia"/>
          <w:sz w:val="30"/>
          <w:szCs w:val="30"/>
        </w:rPr>
        <w:t>，与目前的应急准备和应急文化现状存在差距</w:t>
      </w:r>
      <w:r>
        <w:rPr>
          <w:rFonts w:ascii="仿宋_GB2312" w:eastAsia="仿宋_GB2312" w:hint="eastAsia"/>
          <w:sz w:val="30"/>
          <w:szCs w:val="30"/>
        </w:rPr>
        <w:t>等</w:t>
      </w:r>
      <w:r w:rsidR="00F31DEB">
        <w:rPr>
          <w:rFonts w:ascii="仿宋_GB2312" w:eastAsia="仿宋_GB2312" w:hint="eastAsia"/>
          <w:sz w:val="30"/>
          <w:szCs w:val="30"/>
        </w:rPr>
        <w:t>。</w:t>
      </w:r>
    </w:p>
    <w:p w:rsidR="00317CD3" w:rsidRPr="00950369" w:rsidRDefault="00950369">
      <w:pPr>
        <w:rPr>
          <w:rFonts w:ascii="楷体_GB2312" w:eastAsia="楷体_GB2312" w:hint="eastAsia"/>
          <w:b/>
          <w:sz w:val="30"/>
          <w:szCs w:val="30"/>
        </w:rPr>
      </w:pPr>
      <w:r w:rsidRPr="00950369">
        <w:rPr>
          <w:rFonts w:ascii="楷体_GB2312" w:eastAsia="楷体_GB2312" w:hint="eastAsia"/>
          <w:b/>
          <w:sz w:val="30"/>
          <w:szCs w:val="30"/>
        </w:rPr>
        <w:t>二、“十五五”规划编制思路</w:t>
      </w:r>
    </w:p>
    <w:p w:rsidR="00950369" w:rsidRPr="00950369" w:rsidRDefault="00950369" w:rsidP="0095036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0369">
        <w:rPr>
          <w:rFonts w:ascii="仿宋_GB2312" w:eastAsia="仿宋_GB2312" w:hint="eastAsia"/>
          <w:sz w:val="30"/>
          <w:szCs w:val="30"/>
        </w:rPr>
        <w:t>今年全国两会是在实现“十四五”规划目标任务关键之年召开的重要会议，习近平总书记发表重要讲话，对牢牢把握高质量发展这个首要任务，因地制宜发展新质生产力，提升新兴领域战略能力等提出明确要求，并专门对安全生产工作</w:t>
      </w:r>
      <w:proofErr w:type="gramStart"/>
      <w:r w:rsidRPr="00950369">
        <w:rPr>
          <w:rFonts w:ascii="仿宋_GB2312" w:eastAsia="仿宋_GB2312" w:hint="eastAsia"/>
          <w:sz w:val="30"/>
          <w:szCs w:val="30"/>
        </w:rPr>
        <w:t>作出</w:t>
      </w:r>
      <w:proofErr w:type="gramEnd"/>
      <w:r w:rsidRPr="00950369">
        <w:rPr>
          <w:rFonts w:ascii="仿宋_GB2312" w:eastAsia="仿宋_GB2312" w:hint="eastAsia"/>
          <w:sz w:val="30"/>
          <w:szCs w:val="30"/>
        </w:rPr>
        <w:t>强调，为我们在新征程上开创应急管理事业新局面提供了强大动力。按照国务院批准的工作方案，国家发展改革委已全面启动</w:t>
      </w:r>
      <w:r>
        <w:rPr>
          <w:rFonts w:ascii="仿宋_GB2312" w:eastAsia="仿宋_GB2312" w:hint="eastAsia"/>
          <w:sz w:val="30"/>
          <w:szCs w:val="30"/>
        </w:rPr>
        <w:t>“</w:t>
      </w:r>
      <w:r w:rsidRPr="00950369">
        <w:rPr>
          <w:rFonts w:ascii="仿宋_GB2312" w:eastAsia="仿宋_GB2312" w:hint="eastAsia"/>
          <w:sz w:val="30"/>
          <w:szCs w:val="30"/>
        </w:rPr>
        <w:t>十五五</w:t>
      </w:r>
      <w:r>
        <w:rPr>
          <w:rFonts w:ascii="仿宋_GB2312" w:eastAsia="仿宋_GB2312" w:hint="eastAsia"/>
          <w:sz w:val="30"/>
          <w:szCs w:val="30"/>
        </w:rPr>
        <w:t>”</w:t>
      </w:r>
      <w:r w:rsidRPr="00950369">
        <w:rPr>
          <w:rFonts w:ascii="仿宋_GB2312" w:eastAsia="仿宋_GB2312" w:hint="eastAsia"/>
          <w:sz w:val="30"/>
          <w:szCs w:val="30"/>
        </w:rPr>
        <w:t>规划前期研究工作。</w:t>
      </w:r>
      <w:proofErr w:type="gramStart"/>
      <w:r w:rsidRPr="00950369">
        <w:rPr>
          <w:rFonts w:ascii="仿宋_GB2312" w:eastAsia="仿宋_GB2312" w:hint="eastAsia"/>
          <w:sz w:val="30"/>
          <w:szCs w:val="30"/>
        </w:rPr>
        <w:t>上海市发改委</w:t>
      </w:r>
      <w:proofErr w:type="gramEnd"/>
      <w:r w:rsidRPr="00950369">
        <w:rPr>
          <w:rFonts w:ascii="仿宋_GB2312" w:eastAsia="仿宋_GB2312" w:hint="eastAsia"/>
          <w:sz w:val="30"/>
          <w:szCs w:val="30"/>
        </w:rPr>
        <w:t>也发布了上海市“十五五”规划前期研究课题。为进一步研究和编制好</w:t>
      </w:r>
      <w:r>
        <w:rPr>
          <w:rFonts w:ascii="仿宋_GB2312" w:eastAsia="仿宋_GB2312" w:hint="eastAsia"/>
          <w:sz w:val="30"/>
          <w:szCs w:val="30"/>
        </w:rPr>
        <w:t>上海</w:t>
      </w:r>
      <w:r w:rsidRPr="00950369">
        <w:rPr>
          <w:rFonts w:ascii="仿宋_GB2312" w:eastAsia="仿宋_GB2312" w:hint="eastAsia"/>
          <w:sz w:val="30"/>
          <w:szCs w:val="30"/>
        </w:rPr>
        <w:t>市“十五五”规划，充分发挥上海在推进中国式现代化中的龙头带动和示范引领作用，本着“谋定而动、超前预研、尽早设计”的思路，在归纳总结“十四五”规划实施过程中的成效、短板和不足的基础之上，初步设想“十五五”规划思路。</w:t>
      </w:r>
    </w:p>
    <w:p w:rsidR="00950369" w:rsidRPr="00950369" w:rsidRDefault="00950369" w:rsidP="0095036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0369">
        <w:rPr>
          <w:rFonts w:ascii="仿宋_GB2312" w:eastAsia="仿宋_GB2312" w:hint="eastAsia"/>
          <w:sz w:val="30"/>
          <w:szCs w:val="30"/>
        </w:rPr>
        <w:t>向上对标对表国家应急体系规划的基础上，上海市“十五五”应急规划体系将以“立足实际、瞄准问题、打破常规、适度前沿”为基本思路，拟以“应急能力提升规划体系”作为主干。应急能</w:t>
      </w:r>
      <w:r w:rsidRPr="00950369">
        <w:rPr>
          <w:rFonts w:ascii="仿宋_GB2312" w:eastAsia="仿宋_GB2312" w:hint="eastAsia"/>
          <w:sz w:val="30"/>
          <w:szCs w:val="30"/>
        </w:rPr>
        <w:lastRenderedPageBreak/>
        <w:t>力提升规划的目标要以高水平安全服务于高科技、高效能、高质量新质生产力发展，重在全方位提升本市应急能力，把“时时放心不下”的责任感转化为“事事心中有底”的行动能力。</w:t>
      </w:r>
    </w:p>
    <w:p w:rsidR="00950369" w:rsidRPr="00950369" w:rsidRDefault="00950369" w:rsidP="0095036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0369">
        <w:rPr>
          <w:rFonts w:ascii="仿宋_GB2312" w:eastAsia="仿宋_GB2312" w:hint="eastAsia"/>
          <w:sz w:val="30"/>
          <w:szCs w:val="30"/>
        </w:rPr>
        <w:t>围绕“十五五”应急能力提升的主干，可以将应急能力提升分解为五种能力。即以“应急能力提升规划”为体，以“规划衔接能力、安全韧性城市构建能力、应急管理能力、应急实战能力、应急文化科普宣教能力”为用，构建“五位一体”（1+5+N）的“十五五”应急能力提升规划体系。</w:t>
      </w:r>
    </w:p>
    <w:p w:rsidR="00950369" w:rsidRPr="00950369" w:rsidRDefault="00950369" w:rsidP="00950369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 wp14:anchorId="0C79A5BC">
            <wp:extent cx="4467225" cy="2638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0369" w:rsidRPr="00950369" w:rsidRDefault="00950369" w:rsidP="00950369">
      <w:pPr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950369">
        <w:rPr>
          <w:rFonts w:ascii="仿宋_GB2312" w:eastAsia="仿宋_GB2312" w:hint="eastAsia"/>
          <w:b/>
          <w:sz w:val="30"/>
          <w:szCs w:val="30"/>
        </w:rPr>
        <w:t>1.</w:t>
      </w:r>
      <w:r w:rsidRPr="00950369">
        <w:rPr>
          <w:rFonts w:ascii="仿宋_GB2312" w:eastAsia="仿宋_GB2312" w:hint="eastAsia"/>
          <w:b/>
          <w:sz w:val="30"/>
          <w:szCs w:val="30"/>
        </w:rPr>
        <w:t>规划衔接能力（横向衔接能力、纵向衔接能力）</w:t>
      </w:r>
    </w:p>
    <w:p w:rsidR="00950369" w:rsidRPr="00950369" w:rsidRDefault="00950369" w:rsidP="0095036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0369">
        <w:rPr>
          <w:rFonts w:ascii="仿宋_GB2312" w:eastAsia="仿宋_GB2312" w:hint="eastAsia"/>
          <w:sz w:val="30"/>
          <w:szCs w:val="30"/>
        </w:rPr>
        <w:t>“十五五”应急能力提升规划要提升规划横向、纵向衔接能力，纵向衔接一是要向上与国家应急体系规划相对接；二是向下与各区规划有指导；三是要衔接“十四五”规划实施过程中体现出的突出矛盾与典型问题。横向衔接是要落实“多规合一”的要求，涵盖安全生产、综合防灾减灾、应急管理等工作，同时衔接国土空间规划等专项规划。</w:t>
      </w:r>
    </w:p>
    <w:p w:rsidR="00950369" w:rsidRPr="00950369" w:rsidRDefault="00950369" w:rsidP="00950369">
      <w:pPr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950369">
        <w:rPr>
          <w:rFonts w:ascii="仿宋_GB2312" w:eastAsia="仿宋_GB2312" w:hint="eastAsia"/>
          <w:b/>
          <w:sz w:val="30"/>
          <w:szCs w:val="30"/>
        </w:rPr>
        <w:lastRenderedPageBreak/>
        <w:t>2.</w:t>
      </w:r>
      <w:r w:rsidRPr="00950369">
        <w:rPr>
          <w:rFonts w:ascii="仿宋_GB2312" w:eastAsia="仿宋_GB2312" w:hint="eastAsia"/>
          <w:b/>
          <w:sz w:val="30"/>
          <w:szCs w:val="30"/>
        </w:rPr>
        <w:t>安全韧性城市构建能力（风险防控能力、综合协调能力、应急资源综合配置能力）</w:t>
      </w:r>
    </w:p>
    <w:p w:rsidR="00950369" w:rsidRDefault="00950369" w:rsidP="0095036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0369">
        <w:rPr>
          <w:rFonts w:ascii="仿宋_GB2312" w:eastAsia="仿宋_GB2312" w:hint="eastAsia"/>
          <w:sz w:val="30"/>
          <w:szCs w:val="30"/>
        </w:rPr>
        <w:t>“十五五”期间，上海市要统筹发展与安全，提升安全韧性城市建设能力。全面梳理上海在超大城市运行安全体系中面临的新趋势和新特点，聚焦于自然灾害、安全生产等领域，重点梳理上海市的重点设防对象和清单，分析厄尔尼诺、拉尼娜等极端气象条件对超大城市安全运行造成的风险，提出城市运行风险防控管理能力、城市发展和安全综合协调能力、应急资源综合配置能力提升等方面的有益措施。</w:t>
      </w:r>
    </w:p>
    <w:p w:rsidR="00BA1AD3" w:rsidRPr="00BA1AD3" w:rsidRDefault="00BA1AD3" w:rsidP="00BA1AD3">
      <w:pPr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BA1AD3">
        <w:rPr>
          <w:rFonts w:ascii="仿宋_GB2312" w:eastAsia="仿宋_GB2312" w:hint="eastAsia"/>
          <w:b/>
          <w:sz w:val="30"/>
          <w:szCs w:val="30"/>
        </w:rPr>
        <w:t>3.应急管理能力</w:t>
      </w:r>
      <w:r w:rsidRPr="00BA1AD3">
        <w:rPr>
          <w:rFonts w:ascii="仿宋_GB2312" w:eastAsia="仿宋_GB2312" w:hint="eastAsia"/>
          <w:b/>
          <w:sz w:val="30"/>
          <w:szCs w:val="30"/>
        </w:rPr>
        <w:t>（“一案三制”优化能力）</w:t>
      </w:r>
    </w:p>
    <w:p w:rsidR="00BA1AD3" w:rsidRPr="00950369" w:rsidRDefault="00BA1AD3" w:rsidP="00BA1AD3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BA1AD3">
        <w:rPr>
          <w:rFonts w:ascii="仿宋_GB2312" w:eastAsia="仿宋_GB2312" w:hint="eastAsia"/>
          <w:sz w:val="30"/>
          <w:szCs w:val="30"/>
        </w:rPr>
        <w:t>《深化党和国家机构改革方案》中提出我国要“推动形成统一指挥、专常兼备、反应灵敏、上下联动、平战结合的中国特色应急管理体制”。“一案”为突发公共事件应急预案体系，“三制”为应急管理体制、运行机制和法制。“一案三制”优化能力是要全面提升、优化应急预案体系构建、应急管理体制建设、运行机制完善、法制健全的能力，发挥应急管理部门统筹协调和综合优势，着力推进应急管理统筹协调的系统性、整体性、重构性变革，深化应急管理体制机制改革。应急管理体制要建立健全集中统一、坚强有力、政令畅通的指挥机构；运行机制要建立健全监测预警机制、应急信息报告机制、应急决策和协调机制；法制要通过依法行政，实现应急处置的规范化、制度化和法制化目标。</w:t>
      </w:r>
    </w:p>
    <w:p w:rsidR="00950369" w:rsidRPr="00950369" w:rsidRDefault="00BA1AD3" w:rsidP="00950369">
      <w:pPr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</w:t>
      </w:r>
      <w:r w:rsidR="00950369" w:rsidRPr="00950369">
        <w:rPr>
          <w:rFonts w:ascii="仿宋_GB2312" w:eastAsia="仿宋_GB2312" w:hint="eastAsia"/>
          <w:b/>
          <w:sz w:val="30"/>
          <w:szCs w:val="30"/>
        </w:rPr>
        <w:t>.</w:t>
      </w:r>
      <w:r w:rsidR="00950369" w:rsidRPr="00950369">
        <w:rPr>
          <w:rFonts w:ascii="仿宋_GB2312" w:eastAsia="仿宋_GB2312" w:hint="eastAsia"/>
          <w:b/>
          <w:sz w:val="30"/>
          <w:szCs w:val="30"/>
        </w:rPr>
        <w:t>应急实战能力（监测预警能力、应急指挥能力、应急救援</w:t>
      </w:r>
      <w:r w:rsidR="00950369" w:rsidRPr="00950369">
        <w:rPr>
          <w:rFonts w:ascii="仿宋_GB2312" w:eastAsia="仿宋_GB2312" w:hint="eastAsia"/>
          <w:b/>
          <w:sz w:val="30"/>
          <w:szCs w:val="30"/>
        </w:rPr>
        <w:lastRenderedPageBreak/>
        <w:t>能力、</w:t>
      </w:r>
      <w:r w:rsidR="00950369">
        <w:rPr>
          <w:rFonts w:ascii="仿宋_GB2312" w:eastAsia="仿宋_GB2312" w:hint="eastAsia"/>
          <w:b/>
          <w:sz w:val="30"/>
          <w:szCs w:val="30"/>
        </w:rPr>
        <w:t>风险防控和隐患排查治理</w:t>
      </w:r>
      <w:r w:rsidR="00950369" w:rsidRPr="00950369">
        <w:rPr>
          <w:rFonts w:ascii="仿宋_GB2312" w:eastAsia="仿宋_GB2312" w:hint="eastAsia"/>
          <w:b/>
          <w:sz w:val="30"/>
          <w:szCs w:val="30"/>
        </w:rPr>
        <w:t>、自然灾害防治能力、保障安置能力）</w:t>
      </w:r>
      <w:r w:rsidR="00950369" w:rsidRPr="00950369">
        <w:rPr>
          <w:rFonts w:ascii="仿宋_GB2312" w:eastAsia="仿宋_GB2312" w:hint="eastAsia"/>
          <w:sz w:val="30"/>
          <w:szCs w:val="30"/>
        </w:rPr>
        <w:t>。</w:t>
      </w:r>
    </w:p>
    <w:p w:rsidR="00950369" w:rsidRPr="00950369" w:rsidRDefault="00950369" w:rsidP="0095036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0369">
        <w:rPr>
          <w:rFonts w:ascii="仿宋_GB2312" w:eastAsia="仿宋_GB2312" w:hint="eastAsia"/>
          <w:sz w:val="30"/>
          <w:szCs w:val="30"/>
        </w:rPr>
        <w:t>监测预警能力是要确立构建智能精准的监测预警体系，明确提升感知上报能力。坚持从源头上防范化解重大安全风险，真正把问题解决在萌芽之时、成灾之前。突出强化预警和应急响应联动，建立直达基层的预警“叫应”机制，充分发挥基层网格员、灾害信息员等及时发现和报告灾害事故风险隐患的作用，提升预警响应时效性。</w:t>
      </w:r>
    </w:p>
    <w:p w:rsidR="00950369" w:rsidRPr="00950369" w:rsidRDefault="00950369" w:rsidP="0095036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0369">
        <w:rPr>
          <w:rFonts w:ascii="仿宋_GB2312" w:eastAsia="仿宋_GB2312" w:hint="eastAsia"/>
          <w:sz w:val="30"/>
          <w:szCs w:val="30"/>
        </w:rPr>
        <w:t>应急指挥能力是确立完善统一高效的指挥调度体系，明确提升快速响应能力。完善“市-区-街镇”三级应急指挥部体系，推动统一指挥、现场指挥、专业指挥衔接融合，健全各专项应急指挥机构牵头、各有关部门和单位参与的指挥联动机制。发挥应急指挥平台作用，充分运用新质生产力构建“横向到边，纵向到底”的应急指挥通信联络，尤其要强化灾害事故“断网、断电、断路”等情况下的应急通信保障，提升应急指挥水平和效能。</w:t>
      </w:r>
    </w:p>
    <w:p w:rsidR="00950369" w:rsidRPr="00950369" w:rsidRDefault="00950369" w:rsidP="0095036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0369">
        <w:rPr>
          <w:rFonts w:ascii="仿宋_GB2312" w:eastAsia="仿宋_GB2312" w:hint="eastAsia"/>
          <w:sz w:val="30"/>
          <w:szCs w:val="30"/>
        </w:rPr>
        <w:t>应急救援能力是要建立专业集约的应急救援体系，明确提升应对处置能力。以</w:t>
      </w:r>
      <w:proofErr w:type="gramStart"/>
      <w:r w:rsidRPr="00950369">
        <w:rPr>
          <w:rFonts w:ascii="仿宋_GB2312" w:eastAsia="仿宋_GB2312" w:hint="eastAsia"/>
          <w:sz w:val="30"/>
          <w:szCs w:val="30"/>
        </w:rPr>
        <w:t>建设专常兼备</w:t>
      </w:r>
      <w:proofErr w:type="gramEnd"/>
      <w:r w:rsidRPr="00950369">
        <w:rPr>
          <w:rFonts w:ascii="仿宋_GB2312" w:eastAsia="仿宋_GB2312" w:hint="eastAsia"/>
          <w:sz w:val="30"/>
          <w:szCs w:val="30"/>
        </w:rPr>
        <w:t>、反应灵敏、作风过硬、本领高强的应急救援体系为目标，推动形成各类应急力量各有侧重、优势互补、互为支撑的联动机制，决定明确多</w:t>
      </w:r>
      <w:proofErr w:type="gramStart"/>
      <w:r w:rsidRPr="00950369">
        <w:rPr>
          <w:rFonts w:ascii="仿宋_GB2312" w:eastAsia="仿宋_GB2312" w:hint="eastAsia"/>
          <w:sz w:val="30"/>
          <w:szCs w:val="30"/>
        </w:rPr>
        <w:t>措</w:t>
      </w:r>
      <w:proofErr w:type="gramEnd"/>
      <w:r w:rsidRPr="00950369">
        <w:rPr>
          <w:rFonts w:ascii="仿宋_GB2312" w:eastAsia="仿宋_GB2312" w:hint="eastAsia"/>
          <w:sz w:val="30"/>
          <w:szCs w:val="30"/>
        </w:rPr>
        <w:t>并举强化各类应急救援力量建设，坚持少而精的原则，打造尖刀和拳头力量，补齐补强各类应急救援队伍建设的短板弱项，提高队伍快速出动、现场实战、救援协同和保障水平。</w:t>
      </w:r>
    </w:p>
    <w:p w:rsidR="00950369" w:rsidRPr="00950369" w:rsidRDefault="00BA1AD3" w:rsidP="0095036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风险防控和隐患排查治理</w:t>
      </w:r>
      <w:r w:rsidR="00950369" w:rsidRPr="00950369">
        <w:rPr>
          <w:rFonts w:ascii="仿宋_GB2312" w:eastAsia="仿宋_GB2312" w:hint="eastAsia"/>
          <w:sz w:val="30"/>
          <w:szCs w:val="30"/>
        </w:rPr>
        <w:t>是要围绕本质安全，优化安全生产指标体系，从“负面打击”向“正向激励”转变，从“重问责轻整改”向“问责与整改并重”转型，从“重事故调查轻防范”向“事故全链条管理”转型，从“重事故事后处置”向“事前预防”转型。深化源头治理、系统治理和综合治理，建立安全隐患排查和安全预防控制体系。</w:t>
      </w:r>
    </w:p>
    <w:p w:rsidR="00950369" w:rsidRPr="00950369" w:rsidRDefault="00950369" w:rsidP="0095036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0369">
        <w:rPr>
          <w:rFonts w:ascii="仿宋_GB2312" w:eastAsia="仿宋_GB2312" w:hint="eastAsia"/>
          <w:sz w:val="30"/>
          <w:szCs w:val="30"/>
        </w:rPr>
        <w:t>自然灾害防治能力是要坚持源头预防、关口前移，立足于上海市多发、频发、高发的自然灾害类型，开展风险分析和灾害链分析，同时，在第一次自然灾害风险普查基础上，组织实施自然灾害防治重点工程，推动第一次全国自然灾害综合风险普查成果应用。</w:t>
      </w:r>
    </w:p>
    <w:p w:rsidR="00950369" w:rsidRPr="00950369" w:rsidRDefault="00950369" w:rsidP="0095036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0369">
        <w:rPr>
          <w:rFonts w:ascii="仿宋_GB2312" w:eastAsia="仿宋_GB2312" w:hint="eastAsia"/>
          <w:sz w:val="30"/>
          <w:szCs w:val="30"/>
        </w:rPr>
        <w:t>保障安置能力是围绕联储联供、联调联保的应急保障能力提升，完善物资保障机制，</w:t>
      </w:r>
      <w:proofErr w:type="gramStart"/>
      <w:r w:rsidRPr="00950369">
        <w:rPr>
          <w:rFonts w:ascii="仿宋_GB2312" w:eastAsia="仿宋_GB2312" w:hint="eastAsia"/>
          <w:sz w:val="30"/>
          <w:szCs w:val="30"/>
        </w:rPr>
        <w:t>筹推进</w:t>
      </w:r>
      <w:proofErr w:type="gramEnd"/>
      <w:r w:rsidRPr="00950369">
        <w:rPr>
          <w:rFonts w:ascii="仿宋_GB2312" w:eastAsia="仿宋_GB2312" w:hint="eastAsia"/>
          <w:sz w:val="30"/>
          <w:szCs w:val="30"/>
        </w:rPr>
        <w:t>应急物资储备体系建设，分级分类建设综合或者专项应急物资储备库；在多灾易灾地区前置应急物资储备点。完善灾害救助机制，如自然灾害救助保险制度、灾情信息统计报送机制，科学布局应急避难场所。</w:t>
      </w:r>
    </w:p>
    <w:p w:rsidR="00950369" w:rsidRPr="00950369" w:rsidRDefault="00BA1AD3" w:rsidP="00950369">
      <w:pPr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5</w:t>
      </w:r>
      <w:r w:rsidR="00950369" w:rsidRPr="00950369">
        <w:rPr>
          <w:rFonts w:ascii="仿宋_GB2312" w:eastAsia="仿宋_GB2312" w:hint="eastAsia"/>
          <w:b/>
          <w:sz w:val="30"/>
          <w:szCs w:val="30"/>
        </w:rPr>
        <w:t>.</w:t>
      </w:r>
      <w:r w:rsidR="00950369" w:rsidRPr="00950369">
        <w:rPr>
          <w:rFonts w:ascii="仿宋_GB2312" w:eastAsia="仿宋_GB2312" w:hint="eastAsia"/>
          <w:b/>
          <w:sz w:val="30"/>
          <w:szCs w:val="30"/>
        </w:rPr>
        <w:t>应急文化科普宣教能力（专业化人才培养能力、应急科普平台或智库建设能力）</w:t>
      </w:r>
    </w:p>
    <w:p w:rsidR="00950369" w:rsidRPr="00950369" w:rsidRDefault="00950369" w:rsidP="0095036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0369">
        <w:rPr>
          <w:rFonts w:ascii="仿宋_GB2312" w:eastAsia="仿宋_GB2312" w:hint="eastAsia"/>
          <w:sz w:val="30"/>
          <w:szCs w:val="30"/>
        </w:rPr>
        <w:t>应急文化科普宣教能力要强化“大宣传”意识，要整合科普宣传、新闻宣传与法规工作宣传等，推动“全民”搞宣传，要培养专业化人才，发掘兼职人才，遴选各领域相关科普专家组建专家库，建立志愿者队伍，加强防灾减灾科普宣传方面的研究，为</w:t>
      </w:r>
      <w:r w:rsidRPr="00950369">
        <w:rPr>
          <w:rFonts w:ascii="仿宋_GB2312" w:eastAsia="仿宋_GB2312" w:hint="eastAsia"/>
          <w:sz w:val="30"/>
          <w:szCs w:val="30"/>
        </w:rPr>
        <w:lastRenderedPageBreak/>
        <w:t>防灾减灾科普工作提供人才保障和智力支撑。同时，打造权威高效的应急科普平台，建立政府-专家-媒体协作机制，打造权威高效的应急科普平台。组建应急科普智库，秉承“汇智聚力、协同创新”的原则，利用在沪高校、国企、事业单位等机构，开展“应急科普智库”平台建设。</w:t>
      </w:r>
    </w:p>
    <w:p w:rsidR="00317CD3" w:rsidRPr="00317CD3" w:rsidRDefault="00317CD3">
      <w:pPr>
        <w:rPr>
          <w:rFonts w:ascii="仿宋_GB2312" w:eastAsia="仿宋_GB2312" w:hint="eastAsia"/>
          <w:sz w:val="30"/>
          <w:szCs w:val="30"/>
        </w:rPr>
      </w:pPr>
    </w:p>
    <w:sectPr w:rsidR="00317CD3" w:rsidRPr="00317CD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8F" w:rsidRDefault="000C3C8F" w:rsidP="00317CD3">
      <w:r>
        <w:separator/>
      </w:r>
    </w:p>
  </w:endnote>
  <w:endnote w:type="continuationSeparator" w:id="0">
    <w:p w:rsidR="000C3C8F" w:rsidRDefault="000C3C8F" w:rsidP="0031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684275"/>
      <w:docPartObj>
        <w:docPartGallery w:val="Page Numbers (Bottom of Page)"/>
        <w:docPartUnique/>
      </w:docPartObj>
    </w:sdtPr>
    <w:sdtContent>
      <w:p w:rsidR="00BA1AD3" w:rsidRDefault="00BA1A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1AD3">
          <w:rPr>
            <w:noProof/>
            <w:lang w:val="zh-CN"/>
          </w:rPr>
          <w:t>1</w:t>
        </w:r>
        <w:r>
          <w:fldChar w:fldCharType="end"/>
        </w:r>
      </w:p>
    </w:sdtContent>
  </w:sdt>
  <w:p w:rsidR="00BA1AD3" w:rsidRDefault="00BA1A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8F" w:rsidRDefault="000C3C8F" w:rsidP="00317CD3">
      <w:r>
        <w:separator/>
      </w:r>
    </w:p>
  </w:footnote>
  <w:footnote w:type="continuationSeparator" w:id="0">
    <w:p w:rsidR="000C3C8F" w:rsidRDefault="000C3C8F" w:rsidP="00317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7D"/>
    <w:rsid w:val="000C3C8F"/>
    <w:rsid w:val="001773BA"/>
    <w:rsid w:val="001E37BC"/>
    <w:rsid w:val="00317CD3"/>
    <w:rsid w:val="003B382A"/>
    <w:rsid w:val="003D65CE"/>
    <w:rsid w:val="00493E95"/>
    <w:rsid w:val="00556264"/>
    <w:rsid w:val="005A593B"/>
    <w:rsid w:val="005E550F"/>
    <w:rsid w:val="006D357D"/>
    <w:rsid w:val="008404E1"/>
    <w:rsid w:val="00950369"/>
    <w:rsid w:val="0098033E"/>
    <w:rsid w:val="00A06F25"/>
    <w:rsid w:val="00A43E4E"/>
    <w:rsid w:val="00A6452C"/>
    <w:rsid w:val="00BA1AD3"/>
    <w:rsid w:val="00BF44B5"/>
    <w:rsid w:val="00C746C8"/>
    <w:rsid w:val="00D06C19"/>
    <w:rsid w:val="00D56980"/>
    <w:rsid w:val="00F3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0F"/>
    <w:pPr>
      <w:widowControl w:val="0"/>
      <w:jc w:val="both"/>
    </w:pPr>
    <w:rPr>
      <w:rFonts w:ascii="Calibri" w:eastAsia="宋体" w:hAnsi="Calibri" w:cs="Times New Roman"/>
      <w:sz w:val="24"/>
      <w:szCs w:val="21"/>
    </w:rPr>
  </w:style>
  <w:style w:type="paragraph" w:styleId="2">
    <w:name w:val="heading 2"/>
    <w:basedOn w:val="a"/>
    <w:link w:val="2Char"/>
    <w:autoRedefine/>
    <w:uiPriority w:val="9"/>
    <w:qFormat/>
    <w:rsid w:val="00C746C8"/>
    <w:pPr>
      <w:widowControl/>
      <w:spacing w:line="600" w:lineRule="exact"/>
      <w:ind w:firstLineChars="200" w:firstLine="200"/>
      <w:jc w:val="left"/>
      <w:outlineLvl w:val="1"/>
    </w:pPr>
    <w:rPr>
      <w:rFonts w:ascii="Times New Roman" w:eastAsia="黑体" w:hAnsi="Times New Roman" w:cs="宋体"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C746C8"/>
    <w:pPr>
      <w:keepNext/>
      <w:keepLines/>
      <w:spacing w:line="600" w:lineRule="exact"/>
      <w:ind w:firstLineChars="200" w:firstLine="640"/>
      <w:outlineLvl w:val="2"/>
    </w:pPr>
    <w:rPr>
      <w:rFonts w:ascii="Times New Roman" w:eastAsia="楷体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746C8"/>
    <w:rPr>
      <w:rFonts w:ascii="Times New Roman" w:eastAsia="楷体" w:hAnsi="Times New Roman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746C8"/>
    <w:rPr>
      <w:rFonts w:ascii="Times New Roman" w:eastAsia="黑体" w:hAnsi="Times New Roman" w:cs="宋体"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17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CD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CD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03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036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0F"/>
    <w:pPr>
      <w:widowControl w:val="0"/>
      <w:jc w:val="both"/>
    </w:pPr>
    <w:rPr>
      <w:rFonts w:ascii="Calibri" w:eastAsia="宋体" w:hAnsi="Calibri" w:cs="Times New Roman"/>
      <w:sz w:val="24"/>
      <w:szCs w:val="21"/>
    </w:rPr>
  </w:style>
  <w:style w:type="paragraph" w:styleId="2">
    <w:name w:val="heading 2"/>
    <w:basedOn w:val="a"/>
    <w:link w:val="2Char"/>
    <w:autoRedefine/>
    <w:uiPriority w:val="9"/>
    <w:qFormat/>
    <w:rsid w:val="00C746C8"/>
    <w:pPr>
      <w:widowControl/>
      <w:spacing w:line="600" w:lineRule="exact"/>
      <w:ind w:firstLineChars="200" w:firstLine="200"/>
      <w:jc w:val="left"/>
      <w:outlineLvl w:val="1"/>
    </w:pPr>
    <w:rPr>
      <w:rFonts w:ascii="Times New Roman" w:eastAsia="黑体" w:hAnsi="Times New Roman" w:cs="宋体"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C746C8"/>
    <w:pPr>
      <w:keepNext/>
      <w:keepLines/>
      <w:spacing w:line="600" w:lineRule="exact"/>
      <w:ind w:firstLineChars="200" w:firstLine="640"/>
      <w:outlineLvl w:val="2"/>
    </w:pPr>
    <w:rPr>
      <w:rFonts w:ascii="Times New Roman" w:eastAsia="楷体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746C8"/>
    <w:rPr>
      <w:rFonts w:ascii="Times New Roman" w:eastAsia="楷体" w:hAnsi="Times New Roman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746C8"/>
    <w:rPr>
      <w:rFonts w:ascii="Times New Roman" w:eastAsia="黑体" w:hAnsi="Times New Roman" w:cs="宋体"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17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CD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CD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03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03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490</Words>
  <Characters>2797</Characters>
  <Application>Microsoft Office Word</Application>
  <DocSecurity>0</DocSecurity>
  <Lines>23</Lines>
  <Paragraphs>6</Paragraphs>
  <ScaleCrop>false</ScaleCrop>
  <Company>Microsoft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2024-04-19T07:13:00Z</dcterms:created>
  <dcterms:modified xsi:type="dcterms:W3CDTF">2024-04-19T10:01:00Z</dcterms:modified>
</cp:coreProperties>
</file>